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73" w:rsidRPr="001D6FCC" w:rsidRDefault="00501073" w:rsidP="00501073">
      <w:pPr>
        <w:jc w:val="center"/>
        <w:rPr>
          <w:b/>
        </w:rPr>
      </w:pPr>
      <w:r w:rsidRPr="001D6FCC">
        <w:rPr>
          <w:b/>
        </w:rPr>
        <w:t>Modelos Probabilísticos em Engenharia Elétrica</w:t>
      </w:r>
    </w:p>
    <w:p w:rsidR="00501073" w:rsidRPr="00B56B69" w:rsidRDefault="00501073" w:rsidP="00501073">
      <w:pPr>
        <w:jc w:val="center"/>
      </w:pPr>
      <w:r>
        <w:t>CETUC/</w:t>
      </w:r>
      <w:proofErr w:type="spellStart"/>
      <w:r w:rsidRPr="00B56B69">
        <w:t>PUC-Rio</w:t>
      </w:r>
      <w:proofErr w:type="spellEnd"/>
      <w:r>
        <w:t xml:space="preserve"> - </w:t>
      </w:r>
      <w:r w:rsidRPr="00B56B69">
        <w:t xml:space="preserve">Prof. Rodrigo de </w:t>
      </w:r>
      <w:proofErr w:type="spellStart"/>
      <w:r w:rsidRPr="00B56B69">
        <w:t>Lamare</w:t>
      </w:r>
      <w:proofErr w:type="spellEnd"/>
    </w:p>
    <w:p w:rsidR="00501073" w:rsidRPr="00B56B69" w:rsidRDefault="00501073" w:rsidP="00501073">
      <w:pPr>
        <w:jc w:val="center"/>
      </w:pPr>
      <w:r>
        <w:t>Lista de Exercícios</w:t>
      </w:r>
      <w:r w:rsidRPr="00B56B69">
        <w:t xml:space="preserve"> - 1</w:t>
      </w:r>
    </w:p>
    <w:p w:rsidR="00501073" w:rsidRDefault="00501073" w:rsidP="00501073">
      <w:pPr>
        <w:jc w:val="both"/>
      </w:pPr>
      <w:r>
        <w:t xml:space="preserve">1. Considerando o espaço de amostras definido por </w:t>
      </w:r>
      <m:oMath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={1,2,3,4,5,6}</m:t>
        </m:r>
      </m:oMath>
      <w:r>
        <w:t xml:space="preserve"> e os </w:t>
      </w:r>
      <w:proofErr w:type="spellStart"/>
      <w:r>
        <w:t>subjconjuntos</w:t>
      </w:r>
      <w:proofErr w:type="spellEnd"/>
      <w:r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</m:oMath>
      <w:r>
        <w:t xml:space="preserve">, </w:t>
      </w:r>
      <m:oMath>
        <m:r>
          <w:rPr>
            <w:rFonts w:ascii="Cambria Math" w:hAnsi="Cambria Math"/>
          </w:rPr>
          <m:t>B={1,3,5}</m:t>
        </m:r>
      </m:oMath>
      <w:r>
        <w:t xml:space="preserve"> e </w:t>
      </w:r>
      <m:oMath>
        <m:r>
          <w:rPr>
            <w:rFonts w:ascii="Cambria Math" w:hAnsi="Cambria Math"/>
          </w:rPr>
          <m:t>C={2,4,6}</m:t>
        </m:r>
      </m:oMath>
      <w:r>
        <w:t>, encontre:</w:t>
      </w:r>
    </w:p>
    <w:p w:rsidR="00501073" w:rsidRDefault="00501073" w:rsidP="00501073">
      <w:pPr>
        <w:jc w:val="both"/>
      </w:pPr>
      <w:r>
        <w:t xml:space="preserve">a)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 xml:space="preserve"> ∪ </m:t>
        </m:r>
        <m:r>
          <w:rPr>
            <w:rFonts w:ascii="Cambria Math" w:hAnsi="Cambria Math"/>
          </w:rPr>
          <m:t>B</m:t>
        </m:r>
      </m:oMath>
    </w:p>
    <w:p w:rsidR="00501073" w:rsidRDefault="00501073" w:rsidP="00501073">
      <w:pPr>
        <w:jc w:val="both"/>
      </w:pPr>
      <w:r>
        <w:t xml:space="preserve">b)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 xml:space="preserve"> ∪ C</m:t>
        </m:r>
      </m:oMath>
      <w:r>
        <w:t xml:space="preserve"> </w:t>
      </w:r>
    </w:p>
    <w:p w:rsidR="00501073" w:rsidRDefault="00501073" w:rsidP="00501073">
      <w:pPr>
        <w:jc w:val="both"/>
      </w:pPr>
      <w:r>
        <w:t xml:space="preserve">c)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 xml:space="preserve"> ∩ 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 xml:space="preserve"> ∩C</m:t>
        </m:r>
      </m:oMath>
    </w:p>
    <w:p w:rsidR="00501073" w:rsidRDefault="00501073" w:rsidP="00501073">
      <w:pPr>
        <w:jc w:val="both"/>
      </w:pPr>
      <w:r>
        <w:t xml:space="preserve">d)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 ∩ 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 xml:space="preserve"> </m:t>
        </m:r>
      </m:oMath>
    </w:p>
    <w:p w:rsidR="00501073" w:rsidRDefault="00501073" w:rsidP="00501073">
      <w:pPr>
        <w:jc w:val="both"/>
      </w:pPr>
      <w:r>
        <w:t xml:space="preserve">e)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-B)∪ C</m:t>
        </m:r>
      </m:oMath>
      <w:r>
        <w:t xml:space="preserve">  </w:t>
      </w:r>
    </w:p>
    <w:p w:rsidR="000769DC" w:rsidRDefault="000769DC" w:rsidP="00501073">
      <w:pPr>
        <w:jc w:val="both"/>
      </w:pPr>
    </w:p>
    <w:p w:rsidR="00501073" w:rsidRDefault="00501073" w:rsidP="00501073">
      <w:pPr>
        <w:jc w:val="both"/>
      </w:pPr>
      <w:r>
        <w:t>2. Mostre que as operações de união e interseção sobre conjuntos são associativas, ou seja,</w:t>
      </w:r>
    </w:p>
    <w:p w:rsidR="00501073" w:rsidRDefault="00501073" w:rsidP="00501073">
      <w:pPr>
        <w:jc w:val="both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 xml:space="preserve"> ∪ 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∪C=</m:t>
          </m:r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 xml:space="preserve"> ∪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 xml:space="preserve"> ∪C</m:t>
              </m:r>
            </m:e>
          </m:d>
        </m:oMath>
      </m:oMathPara>
    </w:p>
    <w:p w:rsidR="00501073" w:rsidRDefault="00501073" w:rsidP="00501073">
      <w:pPr>
        <w:jc w:val="both"/>
      </w:pPr>
      <w:r>
        <w:t>e</w:t>
      </w:r>
    </w:p>
    <w:p w:rsidR="00501073" w:rsidRDefault="00501073" w:rsidP="00501073">
      <w:pPr>
        <w:jc w:val="both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 xml:space="preserve"> ∩ 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∩C=</m:t>
          </m:r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 xml:space="preserve"> ∩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 xml:space="preserve"> ∩C</m:t>
              </m:r>
            </m:e>
          </m:d>
        </m:oMath>
      </m:oMathPara>
    </w:p>
    <w:p w:rsidR="000769DC" w:rsidRDefault="000769DC" w:rsidP="00501073">
      <w:pPr>
        <w:jc w:val="both"/>
      </w:pPr>
      <w:r>
        <w:t>3. Mostre que a interseção é distributiva sobre a união, ou seja,</w:t>
      </w:r>
    </w:p>
    <w:p w:rsidR="000769DC" w:rsidRDefault="000769DC" w:rsidP="000769DC">
      <w:pPr>
        <w:jc w:val="both"/>
      </w:pPr>
      <m:oMathPara>
        <m:oMath>
          <m:r>
            <w:rPr>
              <w:rFonts w:ascii="Cambria Math" w:hAnsi="Cambria Math"/>
            </w:rPr>
            <m:t>A∩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B ∪ C 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 xml:space="preserve"> ∩B</m:t>
              </m:r>
            </m:e>
          </m:d>
          <m:r>
            <w:rPr>
              <w:rFonts w:ascii="Cambria Math" w:hAnsi="Cambria Math"/>
            </w:rPr>
            <m:t xml:space="preserve">∪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 xml:space="preserve"> ∩C</m:t>
              </m:r>
            </m:e>
          </m:d>
        </m:oMath>
      </m:oMathPara>
    </w:p>
    <w:p w:rsidR="000769DC" w:rsidRDefault="000769DC" w:rsidP="000769DC">
      <w:pPr>
        <w:jc w:val="both"/>
      </w:pPr>
      <w:r>
        <w:t>Verifique se a união é distributiva sobre a interseção. Explique</w:t>
      </w:r>
    </w:p>
    <w:p w:rsidR="00501073" w:rsidRDefault="00501073" w:rsidP="00501073">
      <w:pPr>
        <w:jc w:val="both"/>
      </w:pPr>
    </w:p>
    <w:p w:rsidR="00791530" w:rsidRDefault="000769DC" w:rsidP="00501073">
      <w:pPr>
        <w:jc w:val="both"/>
      </w:pPr>
      <w:r>
        <w:t>4</w:t>
      </w:r>
      <w:r w:rsidR="00791530">
        <w:t xml:space="preserve">. Considere uma rede de comunicações com 3 dispositivos (a, b, c) e 3 enlaces (ab, </w:t>
      </w:r>
      <w:proofErr w:type="spellStart"/>
      <w:r w:rsidR="00791530">
        <w:t>bc</w:t>
      </w:r>
      <w:proofErr w:type="spellEnd"/>
      <w:r w:rsidR="00791530">
        <w:t xml:space="preserve"> e </w:t>
      </w:r>
      <w:proofErr w:type="spellStart"/>
      <w:r w:rsidR="00791530">
        <w:t>ac</w:t>
      </w:r>
      <w:proofErr w:type="spellEnd"/>
      <w:r w:rsidR="00791530">
        <w:t>) conforme ilustrado na figura abaixo.</w:t>
      </w:r>
    </w:p>
    <w:p w:rsidR="00791530" w:rsidRDefault="00791530" w:rsidP="00501073">
      <w:pPr>
        <w:jc w:val="both"/>
      </w:pP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8" style="position:absolute;left:0;text-align:left;margin-left:62.1pt;margin-top:15.65pt;width:194.85pt;height:.05pt;z-index:251663360" o:connectortype="curved" adj="10132,-237168000,-16312">
            <v:stroke startarrow="block" endarrow="block"/>
          </v:shape>
        </w:pict>
      </w:r>
      <w:r>
        <w:rPr>
          <w:noProof/>
        </w:rPr>
        <w:pict>
          <v:oval id="_x0000_s1028" style="position:absolute;left:0;text-align:left;margin-left:244.95pt;margin-top:15.65pt;width:25.5pt;height:24.75pt;z-index:251660288">
            <v:textbox>
              <w:txbxContent>
                <w:p w:rsidR="00791530" w:rsidRDefault="00791530" w:rsidP="00791530">
                  <w:r>
                    <w:t>c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6" style="position:absolute;left:0;text-align:left;margin-left:49.2pt;margin-top:15.65pt;width:25.5pt;height:24.75pt;z-index:251658240">
            <v:textbox>
              <w:txbxContent>
                <w:p w:rsidR="00791530" w:rsidRDefault="00791530">
                  <w:r>
                    <w:t>a</w:t>
                  </w:r>
                </w:p>
              </w:txbxContent>
            </v:textbox>
          </v:oval>
        </w:pict>
      </w:r>
    </w:p>
    <w:p w:rsidR="00791530" w:rsidRDefault="00791530" w:rsidP="00501073">
      <w:pPr>
        <w:jc w:val="both"/>
      </w:pPr>
      <w:r>
        <w:rPr>
          <w:noProof/>
        </w:rPr>
        <w:pict>
          <v:shape id="_x0000_s1030" type="#_x0000_t38" style="position:absolute;left:0;text-align:left;margin-left:175.2pt;margin-top:14.95pt;width:81.75pt;height:29.25pt;flip:y;z-index:251662336" o:connectortype="curved" adj="10582,445292,-68763">
            <v:stroke startarrow="block" endarrow="block"/>
          </v:shape>
        </w:pict>
      </w:r>
      <w:r>
        <w:rPr>
          <w:noProof/>
        </w:rPr>
        <w:pict>
          <v:shape id="_x0000_s1029" type="#_x0000_t38" style="position:absolute;left:0;text-align:left;margin-left:62.1pt;margin-top:14.95pt;width:87.75pt;height:33pt;z-index:251661312" o:connectortype="curved" adj="10794,-375545,-36185">
            <v:stroke startarrow="block" endarrow="block"/>
          </v:shape>
        </w:pict>
      </w:r>
      <w:r>
        <w:rPr>
          <w:noProof/>
        </w:rPr>
        <w:pict>
          <v:oval id="_x0000_s1027" style="position:absolute;left:0;text-align:left;margin-left:149.7pt;margin-top:34.45pt;width:25.5pt;height:24.75pt;z-index:251659264">
            <v:textbox>
              <w:txbxContent>
                <w:p w:rsidR="00791530" w:rsidRDefault="00791530" w:rsidP="00791530">
                  <w:r>
                    <w:t>b</w:t>
                  </w:r>
                </w:p>
              </w:txbxContent>
            </v:textbox>
          </v:oval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1530" w:rsidRDefault="00791530" w:rsidP="00501073">
      <w:pPr>
        <w:jc w:val="both"/>
      </w:pPr>
    </w:p>
    <w:p w:rsidR="00791530" w:rsidRDefault="00791530" w:rsidP="00501073">
      <w:pPr>
        <w:jc w:val="both"/>
      </w:pPr>
    </w:p>
    <w:p w:rsidR="00791530" w:rsidRDefault="00791530" w:rsidP="00501073">
      <w:pPr>
        <w:jc w:val="both"/>
      </w:pPr>
      <w:r>
        <w:t>Cada elemento da rede pode encontrar-se em 2 possíveis estados: em operação ou fora de operação. Supõe-se que há comunicação entre 2 dispositivos quando ambos estão operando e existe entre eles pelo menos um percurso em operação (um conjunto de elementos entre 2 dispositivos corresponde a um percurso). Considerando o experimento que consiste em observar os estados, dos enlaces e dos dispositivos em um instante de tempo, determine:</w:t>
      </w:r>
    </w:p>
    <w:p w:rsidR="00791530" w:rsidRDefault="00791530" w:rsidP="00501073">
      <w:pPr>
        <w:jc w:val="both"/>
      </w:pPr>
      <w:r>
        <w:lastRenderedPageBreak/>
        <w:t>a) uma representação compacta para um ponto-amostra</w:t>
      </w:r>
    </w:p>
    <w:p w:rsidR="00791530" w:rsidRDefault="00791530" w:rsidP="00501073">
      <w:pPr>
        <w:jc w:val="both"/>
      </w:pPr>
      <w:r>
        <w:t xml:space="preserve">b) </w:t>
      </w:r>
      <w:r w:rsidR="00466058">
        <w:t>o número de pontos-amostra no espaço de amostras</w:t>
      </w:r>
    </w:p>
    <w:p w:rsidR="00466058" w:rsidRDefault="00466058" w:rsidP="00501073">
      <w:pPr>
        <w:jc w:val="both"/>
      </w:pPr>
      <w:r>
        <w:t>c) o número de pontos-amostra pertencentes aos eventos dados por</w:t>
      </w:r>
    </w:p>
    <w:p w:rsidR="00466058" w:rsidRDefault="00466058" w:rsidP="00501073">
      <w:pPr>
        <w:jc w:val="both"/>
      </w:pPr>
      <w:r>
        <w:tab/>
        <w:t>A ={ ω ϵ Ω: a e c podem se comunicar}</w:t>
      </w:r>
    </w:p>
    <w:p w:rsidR="001B6DED" w:rsidRDefault="001B6DED" w:rsidP="00501073">
      <w:pPr>
        <w:jc w:val="both"/>
      </w:pPr>
      <w:r>
        <w:tab/>
        <w:t>B ={ ω ϵ Ω: a se comunica com b e com c}</w:t>
      </w:r>
    </w:p>
    <w:p w:rsidR="001B6DED" w:rsidRDefault="001B6DED" w:rsidP="00501073">
      <w:pPr>
        <w:jc w:val="both"/>
      </w:pPr>
      <w:r>
        <w:tab/>
        <w:t xml:space="preserve">C ={ ω ϵ Ω: a e c não se comunicam através do enlace </w:t>
      </w:r>
      <w:proofErr w:type="spellStart"/>
      <w:r>
        <w:t>ac</w:t>
      </w:r>
      <w:proofErr w:type="spellEnd"/>
      <w:r>
        <w:t>}</w:t>
      </w:r>
    </w:p>
    <w:p w:rsidR="001B6DED" w:rsidRDefault="001B6DED" w:rsidP="00501073">
      <w:pPr>
        <w:jc w:val="both"/>
      </w:pPr>
      <w:r>
        <w:tab/>
        <w:t>D = A U B</w:t>
      </w:r>
    </w:p>
    <w:p w:rsidR="001B6DED" w:rsidRDefault="001B6DED" w:rsidP="00501073">
      <w:pPr>
        <w:jc w:val="both"/>
      </w:pPr>
      <w:r>
        <w:tab/>
        <w:t>E = A ∩ B</w:t>
      </w:r>
    </w:p>
    <w:p w:rsidR="001B6DED" w:rsidRDefault="001B6DED" w:rsidP="00501073">
      <w:pPr>
        <w:jc w:val="both"/>
      </w:pPr>
      <w:r>
        <w:tab/>
        <w:t>F = A ∩ C</w:t>
      </w:r>
    </w:p>
    <w:p w:rsidR="001B6DED" w:rsidRDefault="000769DC" w:rsidP="00501073">
      <w:pPr>
        <w:jc w:val="both"/>
      </w:pPr>
      <w:r>
        <w:t>5</w:t>
      </w:r>
      <w:r w:rsidR="001B6DED">
        <w:t xml:space="preserve">. Considerando o lançamento de um dado com as faces numeradas de 1 a 6. determine o espaço de amostras, Ω, associado a esta experiência. Considere agora os eventos A ={1} e B={3,4} . Estes subconjuntos de Ω constituem uma classe de eventos que será denominada C. Determine a </w:t>
      </w:r>
      <w:proofErr w:type="spellStart"/>
      <w:r w:rsidR="001B6DED">
        <w:t>σ-álgebra</w:t>
      </w:r>
      <w:proofErr w:type="spellEnd"/>
      <w:r w:rsidR="001B6DED">
        <w:t xml:space="preserve"> gerada pela classe C = {A,B}.</w:t>
      </w:r>
    </w:p>
    <w:p w:rsidR="000769DC" w:rsidRDefault="000769DC" w:rsidP="00501073">
      <w:pPr>
        <w:jc w:val="both"/>
      </w:pPr>
    </w:p>
    <w:p w:rsidR="00554836" w:rsidRDefault="000769DC" w:rsidP="00501073">
      <w:pPr>
        <w:jc w:val="both"/>
      </w:pPr>
      <w:r>
        <w:t>6</w:t>
      </w:r>
      <w:r w:rsidR="00554836">
        <w:t>. Um assinante a de uma empresa de telefonia de um país A pode ser comunicar com um assinante b de uma empresa de telefonia de um país B através de 2 empresas E1 e E2. A probabilidade de congestionamento em E1 é 0,05, enquanto que a probabilidade de congestionamento em E2 vale 0,02. Além disso, sabe-se que se E1 está congestionada a probabilidade de E2 estar congestionada é 0,15. Determine a probabilidade de que o assinante a consiga se comunicar com o assinante b.</w:t>
      </w:r>
    </w:p>
    <w:p w:rsidR="000769DC" w:rsidRDefault="000769DC" w:rsidP="00501073">
      <w:pPr>
        <w:jc w:val="both"/>
      </w:pPr>
    </w:p>
    <w:p w:rsidR="00554836" w:rsidRDefault="000769DC" w:rsidP="00501073">
      <w:pPr>
        <w:jc w:val="both"/>
      </w:pPr>
      <w:r>
        <w:t>7</w:t>
      </w:r>
      <w:r w:rsidR="00554836">
        <w:t>. O painel de controle de um equipamento possui 2 lâmpadas  A e B. O equipamento é composto por dois módulos 1 e 2 sujeitos à falha. Quando ocorre uma falha no equipamento, a probabilidade de que ela seja proveniente do módulo 2 é 0,7. Ocorrendo uma falha no equipamento uma das duas lâmpadas do painel se acende. Sabe-se ainda que se a falha provém do módulo 1, A se acende com probabilidade 0,6 e B se acende com probabilidade 0,4. Por outro lado, se a falha provém do módulo 2, A se acende com probabilidade 0,3 e B se acende com probabilidade 0,7. Determine:</w:t>
      </w:r>
    </w:p>
    <w:p w:rsidR="00554836" w:rsidRDefault="00554836" w:rsidP="00501073">
      <w:pPr>
        <w:jc w:val="both"/>
      </w:pPr>
      <w:r>
        <w:t>a) A probabilidade de o módulo 1 ter falhado quando A se acende</w:t>
      </w:r>
    </w:p>
    <w:p w:rsidR="00554836" w:rsidRDefault="00554836" w:rsidP="00501073">
      <w:pPr>
        <w:jc w:val="both"/>
      </w:pPr>
      <w:r>
        <w:t>b) A probabilidade de B se acender quando ocorre uma falha</w:t>
      </w:r>
    </w:p>
    <w:p w:rsidR="000769DC" w:rsidRDefault="000769DC" w:rsidP="00501073">
      <w:pPr>
        <w:jc w:val="both"/>
      </w:pPr>
    </w:p>
    <w:p w:rsidR="00554836" w:rsidRDefault="000769DC" w:rsidP="00501073">
      <w:pPr>
        <w:jc w:val="both"/>
      </w:pPr>
      <w:r>
        <w:t>8</w:t>
      </w:r>
      <w:r w:rsidR="00554836">
        <w:t xml:space="preserve">. Dois jogadores lançam, em jogadas alternadas, um par de dados de 6 faces. Aquele que primeiro fizer sete pontos é o vencedor. Determine a probabilidade de o jogador que inicia o jogo ser o vencedor. </w:t>
      </w:r>
    </w:p>
    <w:sectPr w:rsidR="00554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01073"/>
    <w:rsid w:val="000769DC"/>
    <w:rsid w:val="00143549"/>
    <w:rsid w:val="001B6DED"/>
    <w:rsid w:val="001D6FCC"/>
    <w:rsid w:val="00466058"/>
    <w:rsid w:val="00501073"/>
    <w:rsid w:val="00554836"/>
    <w:rsid w:val="00791530"/>
    <w:rsid w:val="00E2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0107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8</cp:revision>
  <dcterms:created xsi:type="dcterms:W3CDTF">2015-03-18T13:27:00Z</dcterms:created>
  <dcterms:modified xsi:type="dcterms:W3CDTF">2015-03-18T14:21:00Z</dcterms:modified>
</cp:coreProperties>
</file>